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81"/>
        <w:gridCol w:w="1774"/>
        <w:gridCol w:w="1774"/>
        <w:gridCol w:w="2223"/>
        <w:gridCol w:w="1983"/>
      </w:tblGrid>
      <w:tr w:rsidR="00894122" w:rsidTr="005C263D">
        <w:trPr>
          <w:gridBefore w:val="1"/>
          <w:wBefore w:w="385" w:type="pct"/>
          <w:trHeight w:hRule="exact" w:val="1883"/>
        </w:trPr>
        <w:tc>
          <w:tcPr>
            <w:tcW w:w="4615" w:type="pct"/>
            <w:gridSpan w:val="5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9D5015" w:rsidTr="00F2169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8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A0E" w:rsidRPr="005C263D" w:rsidRDefault="005C263D" w:rsidP="005C263D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30.09.2019</w:t>
            </w:r>
          </w:p>
        </w:tc>
        <w:tc>
          <w:tcPr>
            <w:tcW w:w="948" w:type="pct"/>
          </w:tcPr>
          <w:p w:rsidR="009D5015" w:rsidRPr="005C263D" w:rsidRDefault="009D5015" w:rsidP="009D5015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8" w:type="pct"/>
          </w:tcPr>
          <w:p w:rsidR="009D5015" w:rsidRPr="005C263D" w:rsidRDefault="009D5015" w:rsidP="009D5015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88" w:type="pct"/>
            <w:hideMark/>
          </w:tcPr>
          <w:p w:rsidR="009D5015" w:rsidRPr="005C263D" w:rsidRDefault="009D5015" w:rsidP="009D5015">
            <w:pPr>
              <w:tabs>
                <w:tab w:val="left" w:pos="276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5C263D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015" w:rsidRPr="005C263D" w:rsidRDefault="005C263D" w:rsidP="005C263D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515-П</w:t>
            </w:r>
          </w:p>
        </w:tc>
      </w:tr>
      <w:tr w:rsidR="009D5015" w:rsidTr="005C263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hideMark/>
          </w:tcPr>
          <w:p w:rsidR="009D5015" w:rsidRPr="009D5015" w:rsidRDefault="009D5015" w:rsidP="009D5015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9D5015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70CC1" w:rsidRDefault="00370CC1" w:rsidP="00370CC1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370CC1" w:rsidRPr="00C4332E" w:rsidRDefault="00370CC1" w:rsidP="00370CC1">
      <w:pPr>
        <w:spacing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Правительства Кировской области </w:t>
      </w:r>
      <w:r w:rsidRPr="00C4332E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07.09.2009</w:t>
      </w:r>
      <w:r w:rsidRPr="00C4332E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23/289</w:t>
      </w:r>
    </w:p>
    <w:p w:rsidR="00370CC1" w:rsidRPr="00E35A2F" w:rsidRDefault="00370CC1" w:rsidP="003414D7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A2F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370CC1" w:rsidRDefault="00370CC1" w:rsidP="003414D7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5A2F">
        <w:rPr>
          <w:rFonts w:ascii="Times New Roman" w:hAnsi="Times New Roman" w:cs="Times New Roman"/>
          <w:sz w:val="28"/>
          <w:szCs w:val="28"/>
        </w:rPr>
        <w:t>Внести в постановление Пра</w:t>
      </w:r>
      <w:r>
        <w:rPr>
          <w:rFonts w:ascii="Times New Roman" w:hAnsi="Times New Roman" w:cs="Times New Roman"/>
          <w:sz w:val="28"/>
          <w:szCs w:val="28"/>
        </w:rPr>
        <w:t xml:space="preserve">вительства Кировской области </w:t>
      </w:r>
      <w:r w:rsidRPr="005C263D">
        <w:rPr>
          <w:rFonts w:ascii="Times New Roman" w:hAnsi="Times New Roman" w:cs="Times New Roman"/>
          <w:spacing w:val="-2"/>
          <w:sz w:val="28"/>
          <w:szCs w:val="28"/>
        </w:rPr>
        <w:t>от 07.09.2009 № 23/289 «Об утверждении Положения о нагрудном знаке члена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области»</w:t>
      </w:r>
      <w:r w:rsidRPr="00916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35A2F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2251" w:rsidRDefault="00852251" w:rsidP="00852251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У</w:t>
      </w:r>
      <w:r w:rsidRPr="00E35A2F">
        <w:rPr>
          <w:sz w:val="28"/>
          <w:szCs w:val="28"/>
        </w:rPr>
        <w:t>тверди</w:t>
      </w:r>
      <w:r>
        <w:rPr>
          <w:sz w:val="28"/>
          <w:szCs w:val="28"/>
        </w:rPr>
        <w:t xml:space="preserve">ть </w:t>
      </w:r>
      <w:r w:rsidRPr="006B4B59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6B4B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нагрудном знаке члена Правительства Кировской области в новой редакции </w:t>
      </w:r>
      <w:r w:rsidRPr="002C7745">
        <w:rPr>
          <w:spacing w:val="-4"/>
          <w:sz w:val="28"/>
          <w:szCs w:val="28"/>
        </w:rPr>
        <w:t xml:space="preserve">согласно </w:t>
      </w:r>
      <w:r>
        <w:rPr>
          <w:spacing w:val="-4"/>
          <w:sz w:val="28"/>
          <w:szCs w:val="28"/>
        </w:rPr>
        <w:t>прило</w:t>
      </w:r>
      <w:r w:rsidRPr="00E53051">
        <w:rPr>
          <w:spacing w:val="-4"/>
          <w:sz w:val="28"/>
          <w:szCs w:val="28"/>
        </w:rPr>
        <w:t>жению</w:t>
      </w:r>
      <w:r>
        <w:rPr>
          <w:sz w:val="28"/>
          <w:szCs w:val="28"/>
        </w:rPr>
        <w:t>.</w:t>
      </w:r>
    </w:p>
    <w:p w:rsidR="005E7AB8" w:rsidRDefault="005E7AB8" w:rsidP="003414D7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225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2E6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Пункт 2 изложить в </w:t>
      </w:r>
      <w:r w:rsidR="00002E6A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5E7AB8" w:rsidRDefault="005E7AB8" w:rsidP="003414D7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2E6A">
        <w:rPr>
          <w:rFonts w:ascii="Times New Roman" w:hAnsi="Times New Roman" w:cs="Times New Roman"/>
          <w:sz w:val="28"/>
          <w:szCs w:val="28"/>
        </w:rPr>
        <w:t xml:space="preserve">2. Администрации Правительства Кировской </w:t>
      </w:r>
      <w:r w:rsidR="003414D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3F2E9B">
        <w:rPr>
          <w:rFonts w:ascii="Times New Roman" w:hAnsi="Times New Roman" w:cs="Times New Roman"/>
          <w:sz w:val="28"/>
          <w:szCs w:val="28"/>
        </w:rPr>
        <w:t>осуществить закупку</w:t>
      </w:r>
      <w:r w:rsidR="00002E6A">
        <w:rPr>
          <w:rFonts w:ascii="Times New Roman" w:hAnsi="Times New Roman" w:cs="Times New Roman"/>
          <w:sz w:val="28"/>
          <w:szCs w:val="28"/>
        </w:rPr>
        <w:t xml:space="preserve"> нагрудн</w:t>
      </w:r>
      <w:r w:rsidR="003F2E9B">
        <w:rPr>
          <w:rFonts w:ascii="Times New Roman" w:hAnsi="Times New Roman" w:cs="Times New Roman"/>
          <w:sz w:val="28"/>
          <w:szCs w:val="28"/>
        </w:rPr>
        <w:t>ого</w:t>
      </w:r>
      <w:r w:rsidR="00002E6A">
        <w:rPr>
          <w:rFonts w:ascii="Times New Roman" w:hAnsi="Times New Roman" w:cs="Times New Roman"/>
          <w:sz w:val="28"/>
          <w:szCs w:val="28"/>
        </w:rPr>
        <w:t xml:space="preserve"> знак</w:t>
      </w:r>
      <w:r w:rsidR="003F2E9B">
        <w:rPr>
          <w:rFonts w:ascii="Times New Roman" w:hAnsi="Times New Roman" w:cs="Times New Roman"/>
          <w:sz w:val="28"/>
          <w:szCs w:val="28"/>
        </w:rPr>
        <w:t>а</w:t>
      </w:r>
      <w:r w:rsidR="00002E6A">
        <w:rPr>
          <w:rFonts w:ascii="Times New Roman" w:hAnsi="Times New Roman" w:cs="Times New Roman"/>
          <w:sz w:val="28"/>
          <w:szCs w:val="28"/>
        </w:rPr>
        <w:t xml:space="preserve"> член</w:t>
      </w:r>
      <w:r w:rsidR="003F2E9B">
        <w:rPr>
          <w:rFonts w:ascii="Times New Roman" w:hAnsi="Times New Roman" w:cs="Times New Roman"/>
          <w:sz w:val="28"/>
          <w:szCs w:val="28"/>
        </w:rPr>
        <w:t>а</w:t>
      </w:r>
      <w:r w:rsidR="00002E6A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  <w:r w:rsidR="00FF09FB" w:rsidRPr="00FF09FB">
        <w:rPr>
          <w:rFonts w:ascii="Times New Roman" w:hAnsi="Times New Roman" w:cs="Times New Roman"/>
          <w:sz w:val="28"/>
          <w:szCs w:val="28"/>
        </w:rPr>
        <w:t xml:space="preserve"> </w:t>
      </w:r>
      <w:r w:rsidR="00FF09FB">
        <w:rPr>
          <w:rFonts w:ascii="Times New Roman" w:hAnsi="Times New Roman" w:cs="Times New Roman"/>
          <w:sz w:val="28"/>
          <w:szCs w:val="28"/>
        </w:rPr>
        <w:t>в установленном законодательством порядке».</w:t>
      </w:r>
    </w:p>
    <w:p w:rsidR="00370CC1" w:rsidRDefault="00370CC1" w:rsidP="003414D7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A2F">
        <w:rPr>
          <w:rFonts w:ascii="Times New Roman" w:hAnsi="Times New Roman" w:cs="Times New Roman"/>
          <w:sz w:val="28"/>
          <w:szCs w:val="28"/>
        </w:rPr>
        <w:t>2. Настоящее постановление вступает в с</w:t>
      </w:r>
      <w:r>
        <w:rPr>
          <w:rFonts w:ascii="Times New Roman" w:hAnsi="Times New Roman" w:cs="Times New Roman"/>
          <w:sz w:val="28"/>
          <w:szCs w:val="28"/>
        </w:rPr>
        <w:t>илу через десять дней после его </w:t>
      </w:r>
      <w:r w:rsidRPr="00E35A2F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CC1" w:rsidRDefault="00370CC1" w:rsidP="00370CC1">
      <w:pPr>
        <w:tabs>
          <w:tab w:val="left" w:pos="0"/>
        </w:tabs>
        <w:spacing w:before="720"/>
        <w:jc w:val="both"/>
        <w:rPr>
          <w:sz w:val="28"/>
        </w:rPr>
      </w:pPr>
      <w:r>
        <w:rPr>
          <w:sz w:val="28"/>
        </w:rPr>
        <w:t>Председатель Правительства</w:t>
      </w:r>
    </w:p>
    <w:p w:rsidR="00370CC1" w:rsidRDefault="00370CC1" w:rsidP="00370CC1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Кировской области</w:t>
      </w:r>
      <w:r w:rsidR="005C263D">
        <w:rPr>
          <w:sz w:val="28"/>
        </w:rPr>
        <w:t xml:space="preserve">    </w:t>
      </w:r>
      <w:bookmarkStart w:id="0" w:name="_GoBack"/>
      <w:bookmarkEnd w:id="0"/>
      <w:r>
        <w:rPr>
          <w:sz w:val="28"/>
        </w:rPr>
        <w:t>А.А. Чурин</w:t>
      </w:r>
    </w:p>
    <w:sectPr w:rsidR="00370CC1" w:rsidSect="003414D7">
      <w:headerReference w:type="even" r:id="rId7"/>
      <w:headerReference w:type="default" r:id="rId8"/>
      <w:headerReference w:type="first" r:id="rId9"/>
      <w:pgSz w:w="11907" w:h="16840"/>
      <w:pgMar w:top="567" w:right="567" w:bottom="567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3BD" w:rsidRDefault="003443BD" w:rsidP="008D41EA">
      <w:pPr>
        <w:pStyle w:val="10"/>
      </w:pPr>
      <w:r>
        <w:separator/>
      </w:r>
    </w:p>
  </w:endnote>
  <w:endnote w:type="continuationSeparator" w:id="0">
    <w:p w:rsidR="003443BD" w:rsidRDefault="003443B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3BD" w:rsidRDefault="003443BD" w:rsidP="008D41EA">
      <w:pPr>
        <w:pStyle w:val="10"/>
      </w:pPr>
      <w:r>
        <w:separator/>
      </w:r>
    </w:p>
  </w:footnote>
  <w:footnote w:type="continuationSeparator" w:id="0">
    <w:p w:rsidR="003443BD" w:rsidRDefault="003443B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546D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Pr="00870FA2" w:rsidRDefault="00546D55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70FA2">
      <w:rPr>
        <w:rStyle w:val="a5"/>
        <w:sz w:val="24"/>
        <w:szCs w:val="24"/>
      </w:rPr>
      <w:fldChar w:fldCharType="begin"/>
    </w:r>
    <w:r w:rsidRPr="00870FA2">
      <w:rPr>
        <w:rStyle w:val="a5"/>
        <w:sz w:val="24"/>
        <w:szCs w:val="24"/>
      </w:rPr>
      <w:instrText xml:space="preserve">PAGE  </w:instrText>
    </w:r>
    <w:r w:rsidRPr="00870FA2">
      <w:rPr>
        <w:rStyle w:val="a5"/>
        <w:sz w:val="24"/>
        <w:szCs w:val="24"/>
      </w:rPr>
      <w:fldChar w:fldCharType="separate"/>
    </w:r>
    <w:r w:rsidR="005C263D">
      <w:rPr>
        <w:rStyle w:val="a5"/>
        <w:noProof/>
        <w:sz w:val="24"/>
        <w:szCs w:val="24"/>
      </w:rPr>
      <w:t>2</w:t>
    </w:r>
    <w:r w:rsidRPr="00870FA2">
      <w:rPr>
        <w:rStyle w:val="a5"/>
        <w:sz w:val="24"/>
        <w:szCs w:val="24"/>
      </w:rPr>
      <w:fldChar w:fldCharType="end"/>
    </w:r>
  </w:p>
  <w:p w:rsidR="00546D55" w:rsidRPr="00870FA2" w:rsidRDefault="00546D55">
    <w:pPr>
      <w:pStyle w:val="a3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B6006B">
    <w:pPr>
      <w:pStyle w:val="a3"/>
      <w:jc w:val="center"/>
    </w:pPr>
    <w:r>
      <w:rPr>
        <w:noProof/>
      </w:rPr>
      <w:drawing>
        <wp:inline distT="0" distB="0" distL="0" distR="0" wp14:anchorId="04080632" wp14:editId="42E2572C">
          <wp:extent cx="477520" cy="601345"/>
          <wp:effectExtent l="0" t="0" r="0" b="8255"/>
          <wp:docPr id="4" name="Рисунок 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2E6A"/>
    <w:rsid w:val="000620FE"/>
    <w:rsid w:val="00072151"/>
    <w:rsid w:val="00072F19"/>
    <w:rsid w:val="00083788"/>
    <w:rsid w:val="000A3446"/>
    <w:rsid w:val="000D5F5D"/>
    <w:rsid w:val="000F314B"/>
    <w:rsid w:val="00120C67"/>
    <w:rsid w:val="00134997"/>
    <w:rsid w:val="00160198"/>
    <w:rsid w:val="00196663"/>
    <w:rsid w:val="001D031A"/>
    <w:rsid w:val="001D2E20"/>
    <w:rsid w:val="001E6A0E"/>
    <w:rsid w:val="002343EB"/>
    <w:rsid w:val="00234F5C"/>
    <w:rsid w:val="002368A4"/>
    <w:rsid w:val="002535AA"/>
    <w:rsid w:val="0026431F"/>
    <w:rsid w:val="0027545B"/>
    <w:rsid w:val="002A2E88"/>
    <w:rsid w:val="002A7EC9"/>
    <w:rsid w:val="002D7621"/>
    <w:rsid w:val="00325EB5"/>
    <w:rsid w:val="00330FBB"/>
    <w:rsid w:val="00335E66"/>
    <w:rsid w:val="003414D7"/>
    <w:rsid w:val="003443BD"/>
    <w:rsid w:val="00370CC1"/>
    <w:rsid w:val="00391C4C"/>
    <w:rsid w:val="003F2E9B"/>
    <w:rsid w:val="00424899"/>
    <w:rsid w:val="00432A5A"/>
    <w:rsid w:val="004437D7"/>
    <w:rsid w:val="00480C61"/>
    <w:rsid w:val="00486424"/>
    <w:rsid w:val="00491CE7"/>
    <w:rsid w:val="00492DF8"/>
    <w:rsid w:val="004C3F6F"/>
    <w:rsid w:val="004E29D0"/>
    <w:rsid w:val="00546D55"/>
    <w:rsid w:val="005C263D"/>
    <w:rsid w:val="005E7AB8"/>
    <w:rsid w:val="006353C3"/>
    <w:rsid w:val="00652F56"/>
    <w:rsid w:val="006919E7"/>
    <w:rsid w:val="006E4F49"/>
    <w:rsid w:val="007021F5"/>
    <w:rsid w:val="007047A4"/>
    <w:rsid w:val="00766E91"/>
    <w:rsid w:val="007908B7"/>
    <w:rsid w:val="0079266C"/>
    <w:rsid w:val="00797CDA"/>
    <w:rsid w:val="00806D0F"/>
    <w:rsid w:val="00817C31"/>
    <w:rsid w:val="00823A37"/>
    <w:rsid w:val="00852251"/>
    <w:rsid w:val="00870FA2"/>
    <w:rsid w:val="008853F5"/>
    <w:rsid w:val="00894122"/>
    <w:rsid w:val="008B62F3"/>
    <w:rsid w:val="008D41EA"/>
    <w:rsid w:val="00921260"/>
    <w:rsid w:val="00956DCB"/>
    <w:rsid w:val="00960652"/>
    <w:rsid w:val="0096108C"/>
    <w:rsid w:val="00993609"/>
    <w:rsid w:val="009D5015"/>
    <w:rsid w:val="00A20D00"/>
    <w:rsid w:val="00A52537"/>
    <w:rsid w:val="00AB0427"/>
    <w:rsid w:val="00AC6D24"/>
    <w:rsid w:val="00AD41DF"/>
    <w:rsid w:val="00AE2926"/>
    <w:rsid w:val="00B20A46"/>
    <w:rsid w:val="00B6006B"/>
    <w:rsid w:val="00B63FD8"/>
    <w:rsid w:val="00B84EF2"/>
    <w:rsid w:val="00BB6773"/>
    <w:rsid w:val="00BE0719"/>
    <w:rsid w:val="00C03C13"/>
    <w:rsid w:val="00C33890"/>
    <w:rsid w:val="00C347C8"/>
    <w:rsid w:val="00C366A4"/>
    <w:rsid w:val="00C5221A"/>
    <w:rsid w:val="00C90DF2"/>
    <w:rsid w:val="00CE7EDA"/>
    <w:rsid w:val="00CF7234"/>
    <w:rsid w:val="00D02011"/>
    <w:rsid w:val="00D022B9"/>
    <w:rsid w:val="00D06667"/>
    <w:rsid w:val="00D1646C"/>
    <w:rsid w:val="00D3039E"/>
    <w:rsid w:val="00D50105"/>
    <w:rsid w:val="00D51CE2"/>
    <w:rsid w:val="00D74D63"/>
    <w:rsid w:val="00D81DFC"/>
    <w:rsid w:val="00DA3AE2"/>
    <w:rsid w:val="00DD3019"/>
    <w:rsid w:val="00DF33FD"/>
    <w:rsid w:val="00E15F3D"/>
    <w:rsid w:val="00E81F9A"/>
    <w:rsid w:val="00EA2205"/>
    <w:rsid w:val="00EA6A54"/>
    <w:rsid w:val="00EC478A"/>
    <w:rsid w:val="00ED0F1B"/>
    <w:rsid w:val="00F012D4"/>
    <w:rsid w:val="00F2169F"/>
    <w:rsid w:val="00F6156D"/>
    <w:rsid w:val="00F83B03"/>
    <w:rsid w:val="00FB11CA"/>
    <w:rsid w:val="00FB55C4"/>
    <w:rsid w:val="00FD2761"/>
    <w:rsid w:val="00FD75BA"/>
    <w:rsid w:val="00FF09FB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aa">
    <w:name w:val="разослать"/>
    <w:basedOn w:val="a"/>
    <w:rsid w:val="00370CC1"/>
    <w:pPr>
      <w:spacing w:after="160"/>
      <w:ind w:left="1418" w:hanging="1418"/>
      <w:jc w:val="both"/>
    </w:pPr>
    <w:rPr>
      <w:sz w:val="28"/>
    </w:rPr>
  </w:style>
  <w:style w:type="paragraph" w:customStyle="1" w:styleId="ConsPlusNormal">
    <w:name w:val="ConsPlusNormal"/>
    <w:rsid w:val="00370C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370CC1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paragraph" w:styleId="ab">
    <w:name w:val="No Spacing"/>
    <w:uiPriority w:val="1"/>
    <w:qFormat/>
    <w:rsid w:val="006E4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aa">
    <w:name w:val="разослать"/>
    <w:basedOn w:val="a"/>
    <w:rsid w:val="00370CC1"/>
    <w:pPr>
      <w:spacing w:after="160"/>
      <w:ind w:left="1418" w:hanging="1418"/>
      <w:jc w:val="both"/>
    </w:pPr>
    <w:rPr>
      <w:sz w:val="28"/>
    </w:rPr>
  </w:style>
  <w:style w:type="paragraph" w:customStyle="1" w:styleId="ConsPlusNormal">
    <w:name w:val="ConsPlusNormal"/>
    <w:rsid w:val="00370C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370CC1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paragraph" w:styleId="ab">
    <w:name w:val="No Spacing"/>
    <w:uiPriority w:val="1"/>
    <w:qFormat/>
    <w:rsid w:val="006E4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1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133</Words>
  <Characters>760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slobodina_ai</cp:lastModifiedBy>
  <cp:revision>25</cp:revision>
  <cp:lastPrinted>2019-09-10T05:38:00Z</cp:lastPrinted>
  <dcterms:created xsi:type="dcterms:W3CDTF">2019-08-27T11:57:00Z</dcterms:created>
  <dcterms:modified xsi:type="dcterms:W3CDTF">2019-10-01T07:26:00Z</dcterms:modified>
</cp:coreProperties>
</file>